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0067F" w:rsidRPr="00D0067F" w:rsidRDefault="00D0067F" w:rsidP="00D0067F">
      <w:pPr>
        <w:spacing w:line="276" w:lineRule="auto"/>
        <w:jc w:val="center"/>
        <w:rPr>
          <w:rFonts w:ascii="Times New Roman" w:hAnsi="Times New Roman" w:cs="Times New Roman"/>
          <w:b/>
          <w:bCs/>
          <w:color w:val="FF0000"/>
          <w:sz w:val="40"/>
          <w:szCs w:val="40"/>
          <w:u w:val="single"/>
        </w:rPr>
      </w:pPr>
      <w:r w:rsidRPr="00D0067F">
        <w:rPr>
          <w:rFonts w:ascii="Times New Roman" w:hAnsi="Times New Roman" w:cs="Times New Roman"/>
          <w:b/>
          <w:bCs/>
          <w:color w:val="FF0000"/>
          <w:sz w:val="40"/>
          <w:szCs w:val="40"/>
          <w:u w:val="single"/>
        </w:rPr>
        <w:t>První Habsburkové na českém trůně</w:t>
      </w:r>
    </w:p>
    <w:p w:rsidR="00D0067F" w:rsidRDefault="00D0067F" w:rsidP="00D0067F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D0067F" w:rsidRDefault="00D0067F" w:rsidP="00D0067F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D0067F" w:rsidRDefault="00D0067F" w:rsidP="00D0067F">
      <w:pPr>
        <w:pStyle w:val="Odstavecseseznamem"/>
        <w:numPr>
          <w:ilvl w:val="0"/>
          <w:numId w:val="3"/>
        </w:numPr>
        <w:spacing w:line="276" w:lineRule="auto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jejich vláda trvala 400 let </w:t>
      </w:r>
    </w:p>
    <w:p w:rsidR="00D0067F" w:rsidRDefault="00D0067F" w:rsidP="00D0067F">
      <w:pPr>
        <w:pStyle w:val="Odstavecseseznamem"/>
        <w:numPr>
          <w:ilvl w:val="0"/>
          <w:numId w:val="3"/>
        </w:numPr>
        <w:spacing w:line="276" w:lineRule="auto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sjednocení zemí Koruny české s Uherskem a rakouskými zeměmi </w:t>
      </w:r>
    </w:p>
    <w:p w:rsidR="00D0067F" w:rsidRPr="00D0067F" w:rsidRDefault="00D0067F" w:rsidP="00D0067F">
      <w:pPr>
        <w:pStyle w:val="Odstavecseseznamem"/>
        <w:spacing w:line="276" w:lineRule="auto"/>
        <w:ind w:left="426"/>
        <w:rPr>
          <w:rFonts w:ascii="Times New Roman" w:hAnsi="Times New Roman" w:cs="Times New Roman"/>
          <w:sz w:val="28"/>
          <w:szCs w:val="28"/>
        </w:rPr>
      </w:pPr>
    </w:p>
    <w:p w:rsidR="00D0067F" w:rsidRPr="00D0067F" w:rsidRDefault="00D0067F" w:rsidP="00D0067F">
      <w:pPr>
        <w:spacing w:line="276" w:lineRule="auto"/>
        <w:rPr>
          <w:rFonts w:ascii="Times New Roman" w:hAnsi="Times New Roman" w:cs="Times New Roman"/>
          <w:b/>
          <w:bCs/>
          <w:color w:val="0070C0"/>
          <w:sz w:val="28"/>
          <w:szCs w:val="28"/>
        </w:rPr>
      </w:pPr>
      <w:r w:rsidRPr="00D0067F">
        <w:rPr>
          <w:rFonts w:ascii="Times New Roman" w:hAnsi="Times New Roman" w:cs="Times New Roman"/>
          <w:b/>
          <w:bCs/>
          <w:color w:val="0070C0"/>
          <w:sz w:val="28"/>
          <w:szCs w:val="28"/>
        </w:rPr>
        <w:t xml:space="preserve">Ferdinand Habsburský </w:t>
      </w:r>
    </w:p>
    <w:p w:rsidR="00D0067F" w:rsidRDefault="00D0067F" w:rsidP="00D0067F">
      <w:pPr>
        <w:pStyle w:val="Odstavecseseznamem"/>
        <w:numPr>
          <w:ilvl w:val="1"/>
          <w:numId w:val="1"/>
        </w:numPr>
        <w:spacing w:line="276" w:lineRule="auto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1526 – král český, rakouský a uherský </w:t>
      </w:r>
    </w:p>
    <w:p w:rsidR="00D0067F" w:rsidRDefault="00D0067F" w:rsidP="00D0067F">
      <w:pPr>
        <w:pStyle w:val="Odstavecseseznamem"/>
        <w:numPr>
          <w:ilvl w:val="1"/>
          <w:numId w:val="1"/>
        </w:numPr>
        <w:spacing w:line="276" w:lineRule="auto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pevný katolík </w:t>
      </w:r>
    </w:p>
    <w:p w:rsidR="00D0067F" w:rsidRPr="00D0067F" w:rsidRDefault="00D0067F" w:rsidP="00D0067F">
      <w:pPr>
        <w:pStyle w:val="Odstavecseseznamem"/>
        <w:numPr>
          <w:ilvl w:val="1"/>
          <w:numId w:val="1"/>
        </w:numPr>
        <w:spacing w:line="276" w:lineRule="auto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zvýšil daně – popudil si proti sobě českou šlechtu </w:t>
      </w:r>
      <w:r w:rsidRPr="00D0067F">
        <w:rPr>
          <w:rFonts w:ascii="Times New Roman" w:hAnsi="Times New Roman" w:cs="Times New Roman"/>
          <w:sz w:val="28"/>
          <w:szCs w:val="28"/>
        </w:rPr>
        <w:sym w:font="Wingdings" w:char="F0E0"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0067F">
        <w:rPr>
          <w:rFonts w:ascii="Times New Roman" w:hAnsi="Times New Roman" w:cs="Times New Roman"/>
          <w:b/>
          <w:bCs/>
          <w:sz w:val="28"/>
          <w:szCs w:val="28"/>
        </w:rPr>
        <w:t>povstání českého lidu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0067F">
        <w:rPr>
          <w:rFonts w:ascii="Times New Roman" w:hAnsi="Times New Roman" w:cs="Times New Roman"/>
          <w:sz w:val="28"/>
          <w:szCs w:val="28"/>
        </w:rPr>
        <w:sym w:font="Wingdings" w:char="F0E0"/>
      </w:r>
      <w:r>
        <w:rPr>
          <w:rFonts w:ascii="Times New Roman" w:hAnsi="Times New Roman" w:cs="Times New Roman"/>
          <w:sz w:val="28"/>
          <w:szCs w:val="28"/>
        </w:rPr>
        <w:t xml:space="preserve"> omezil šlechtě práva a svobodu </w:t>
      </w:r>
    </w:p>
    <w:p w:rsidR="00D0067F" w:rsidRDefault="00D0067F" w:rsidP="00D0067F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D0067F" w:rsidRPr="00D0067F" w:rsidRDefault="00D0067F" w:rsidP="00D0067F">
      <w:pPr>
        <w:spacing w:line="276" w:lineRule="auto"/>
        <w:rPr>
          <w:rFonts w:ascii="Times New Roman" w:hAnsi="Times New Roman" w:cs="Times New Roman"/>
          <w:b/>
          <w:bCs/>
          <w:color w:val="0070C0"/>
          <w:sz w:val="28"/>
          <w:szCs w:val="28"/>
        </w:rPr>
      </w:pPr>
      <w:r w:rsidRPr="00D0067F">
        <w:rPr>
          <w:rFonts w:ascii="Times New Roman" w:hAnsi="Times New Roman" w:cs="Times New Roman"/>
          <w:b/>
          <w:bCs/>
          <w:color w:val="0070C0"/>
          <w:sz w:val="28"/>
          <w:szCs w:val="28"/>
        </w:rPr>
        <w:t>Rudolf II.</w:t>
      </w:r>
    </w:p>
    <w:p w:rsidR="00D0067F" w:rsidRDefault="00D0067F" w:rsidP="00D0067F">
      <w:pPr>
        <w:pStyle w:val="Odstavecseseznamem"/>
        <w:numPr>
          <w:ilvl w:val="0"/>
          <w:numId w:val="4"/>
        </w:numPr>
        <w:spacing w:line="276" w:lineRule="auto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</w:t>
      </w:r>
      <w:r w:rsidRPr="00D0067F">
        <w:rPr>
          <w:rFonts w:ascii="Times New Roman" w:hAnsi="Times New Roman" w:cs="Times New Roman"/>
          <w:sz w:val="28"/>
          <w:szCs w:val="28"/>
        </w:rPr>
        <w:t xml:space="preserve">ídlo měl v Praze </w:t>
      </w:r>
    </w:p>
    <w:p w:rsidR="00D0067F" w:rsidRDefault="00D0067F" w:rsidP="00D0067F">
      <w:pPr>
        <w:pStyle w:val="Odstavecseseznamem"/>
        <w:numPr>
          <w:ilvl w:val="0"/>
          <w:numId w:val="4"/>
        </w:numPr>
        <w:spacing w:line="276" w:lineRule="auto"/>
        <w:ind w:left="426"/>
        <w:rPr>
          <w:rFonts w:ascii="Times New Roman" w:hAnsi="Times New Roman" w:cs="Times New Roman"/>
          <w:sz w:val="28"/>
          <w:szCs w:val="28"/>
        </w:rPr>
      </w:pPr>
      <w:r w:rsidRPr="00D0067F">
        <w:rPr>
          <w:rFonts w:ascii="Times New Roman" w:hAnsi="Times New Roman" w:cs="Times New Roman"/>
          <w:sz w:val="28"/>
          <w:szCs w:val="28"/>
        </w:rPr>
        <w:t>byl velice vzdělaný</w:t>
      </w:r>
    </w:p>
    <w:p w:rsidR="00D0067F" w:rsidRDefault="00D0067F" w:rsidP="00D0067F">
      <w:pPr>
        <w:pStyle w:val="Odstavecseseznamem"/>
        <w:numPr>
          <w:ilvl w:val="0"/>
          <w:numId w:val="4"/>
        </w:numPr>
        <w:spacing w:line="276" w:lineRule="auto"/>
        <w:ind w:left="426"/>
        <w:rPr>
          <w:rFonts w:ascii="Times New Roman" w:hAnsi="Times New Roman" w:cs="Times New Roman"/>
          <w:sz w:val="28"/>
          <w:szCs w:val="28"/>
        </w:rPr>
      </w:pPr>
      <w:r w:rsidRPr="00D0067F">
        <w:rPr>
          <w:rFonts w:ascii="Times New Roman" w:hAnsi="Times New Roman" w:cs="Times New Roman"/>
          <w:sz w:val="28"/>
          <w:szCs w:val="28"/>
        </w:rPr>
        <w:t>podporoval vědu a umění (malíře, sochaře), obklopoval se hvězdáři (Tycho de Brahe), alchymisty</w:t>
      </w:r>
    </w:p>
    <w:p w:rsidR="00D0067F" w:rsidRDefault="00D0067F" w:rsidP="00D0067F">
      <w:pPr>
        <w:pStyle w:val="Odstavecseseznamem"/>
        <w:numPr>
          <w:ilvl w:val="0"/>
          <w:numId w:val="4"/>
        </w:numPr>
        <w:spacing w:line="276" w:lineRule="auto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</w:t>
      </w:r>
      <w:r w:rsidRPr="00D0067F">
        <w:rPr>
          <w:rFonts w:ascii="Times New Roman" w:hAnsi="Times New Roman" w:cs="Times New Roman"/>
          <w:sz w:val="28"/>
          <w:szCs w:val="28"/>
        </w:rPr>
        <w:t>lastnil rozsáhlé sbírky uměleckých předmětů</w:t>
      </w:r>
    </w:p>
    <w:p w:rsidR="00D0067F" w:rsidRPr="00D0067F" w:rsidRDefault="00D0067F" w:rsidP="00D0067F">
      <w:pPr>
        <w:pStyle w:val="Odstavecseseznamem"/>
        <w:numPr>
          <w:ilvl w:val="0"/>
          <w:numId w:val="4"/>
        </w:numPr>
        <w:spacing w:line="276" w:lineRule="auto"/>
        <w:ind w:left="426"/>
        <w:rPr>
          <w:rFonts w:ascii="Times New Roman" w:hAnsi="Times New Roman" w:cs="Times New Roman"/>
          <w:b/>
          <w:bCs/>
          <w:sz w:val="28"/>
          <w:szCs w:val="28"/>
        </w:rPr>
      </w:pPr>
      <w:r w:rsidRPr="00D0067F">
        <w:rPr>
          <w:rFonts w:ascii="Times New Roman" w:hAnsi="Times New Roman" w:cs="Times New Roman"/>
          <w:b/>
          <w:bCs/>
          <w:sz w:val="28"/>
          <w:szCs w:val="28"/>
        </w:rPr>
        <w:t>P</w:t>
      </w:r>
      <w:r w:rsidRPr="00D0067F">
        <w:rPr>
          <w:rFonts w:ascii="Times New Roman" w:hAnsi="Times New Roman" w:cs="Times New Roman"/>
          <w:b/>
          <w:bCs/>
          <w:sz w:val="28"/>
          <w:szCs w:val="28"/>
        </w:rPr>
        <w:t>ověst o Golemovi</w:t>
      </w:r>
    </w:p>
    <w:p w:rsidR="00D0067F" w:rsidRDefault="00D0067F" w:rsidP="00D0067F">
      <w:pPr>
        <w:pStyle w:val="Odstavecseseznamem"/>
        <w:numPr>
          <w:ilvl w:val="0"/>
          <w:numId w:val="4"/>
        </w:numPr>
        <w:spacing w:line="276" w:lineRule="auto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č</w:t>
      </w:r>
      <w:r w:rsidRPr="00D0067F">
        <w:rPr>
          <w:rFonts w:ascii="Times New Roman" w:hAnsi="Times New Roman" w:cs="Times New Roman"/>
          <w:sz w:val="28"/>
          <w:szCs w:val="28"/>
        </w:rPr>
        <w:t>eská země i Praha vzkvétají</w:t>
      </w:r>
    </w:p>
    <w:p w:rsidR="00D0067F" w:rsidRDefault="00D0067F" w:rsidP="00D0067F">
      <w:pPr>
        <w:pStyle w:val="Odstavecseseznamem"/>
        <w:numPr>
          <w:ilvl w:val="0"/>
          <w:numId w:val="4"/>
        </w:numPr>
        <w:spacing w:line="276" w:lineRule="auto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přestal se zajímat o politiku – vládu předal úředníkům – jeho bratr Matyáš ho připravil o kornu v Uhrách i Čechách </w:t>
      </w:r>
    </w:p>
    <w:p w:rsidR="00D0067F" w:rsidRDefault="00D0067F" w:rsidP="00D0067F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D0067F" w:rsidRPr="00D0067F" w:rsidRDefault="00D0067F" w:rsidP="00D0067F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D0067F" w:rsidRPr="00D0067F" w:rsidRDefault="00D0067F" w:rsidP="00D0067F">
      <w:pPr>
        <w:rPr>
          <w:rFonts w:ascii="Times New Roman" w:eastAsia="Times New Roman" w:hAnsi="Times New Roman" w:cs="Times New Roman"/>
          <w:noProof w:val="0"/>
          <w:lang w:eastAsia="cs-CZ"/>
        </w:rPr>
      </w:pPr>
      <w:r w:rsidRPr="00D0067F">
        <w:rPr>
          <w:rFonts w:ascii="Times New Roman" w:eastAsia="Times New Roman" w:hAnsi="Times New Roman" w:cs="Times New Roman"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1904365</wp:posOffset>
            </wp:positionH>
            <wp:positionV relativeFrom="paragraph">
              <wp:posOffset>17780</wp:posOffset>
            </wp:positionV>
            <wp:extent cx="1936115" cy="2111375"/>
            <wp:effectExtent l="0" t="0" r="0" b="0"/>
            <wp:wrapTight wrapText="bothSides">
              <wp:wrapPolygon edited="0">
                <wp:start x="0" y="0"/>
                <wp:lineTo x="0" y="21438"/>
                <wp:lineTo x="21395" y="21438"/>
                <wp:lineTo x="21395" y="0"/>
                <wp:lineTo x="0" y="0"/>
              </wp:wrapPolygon>
            </wp:wrapTight>
            <wp:docPr id="1" name="Obrázek 1" descr="Rudolf II  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udolf II  st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6115" cy="2111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0067F">
        <w:rPr>
          <w:rFonts w:ascii="Times New Roman" w:eastAsia="Times New Roman" w:hAnsi="Times New Roman" w:cs="Times New Roman"/>
          <w:noProof w:val="0"/>
          <w:lang w:eastAsia="cs-CZ"/>
        </w:rPr>
        <w:fldChar w:fldCharType="begin"/>
      </w:r>
      <w:r w:rsidRPr="00D0067F">
        <w:rPr>
          <w:rFonts w:ascii="Times New Roman" w:eastAsia="Times New Roman" w:hAnsi="Times New Roman" w:cs="Times New Roman"/>
          <w:noProof w:val="0"/>
          <w:lang w:eastAsia="cs-CZ"/>
        </w:rPr>
        <w:instrText xml:space="preserve"> INCLUDEPICTURE "/var/folders/wg/kc85xh8s29b0xs94q_jmfykr0000gn/T/com.microsoft.Word/WebArchiveCopyPasteTempFiles/1208803_257_280.jpg" \* MERGEFORMATINET </w:instrText>
      </w:r>
      <w:r w:rsidRPr="00D0067F">
        <w:rPr>
          <w:rFonts w:ascii="Times New Roman" w:eastAsia="Times New Roman" w:hAnsi="Times New Roman" w:cs="Times New Roman"/>
          <w:noProof w:val="0"/>
          <w:lang w:eastAsia="cs-CZ"/>
        </w:rPr>
        <w:fldChar w:fldCharType="separate"/>
      </w:r>
      <w:r w:rsidRPr="00D0067F">
        <w:rPr>
          <w:rFonts w:ascii="Times New Roman" w:eastAsia="Times New Roman" w:hAnsi="Times New Roman" w:cs="Times New Roman"/>
          <w:noProof w:val="0"/>
          <w:lang w:eastAsia="cs-CZ"/>
        </w:rPr>
        <w:fldChar w:fldCharType="end"/>
      </w:r>
    </w:p>
    <w:p w:rsidR="00B11C2B" w:rsidRDefault="00B11C2B" w:rsidP="00D0067F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D0067F" w:rsidRDefault="00D0067F" w:rsidP="00D0067F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D0067F" w:rsidRDefault="00D0067F" w:rsidP="00D0067F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D0067F" w:rsidRDefault="00D0067F" w:rsidP="00D0067F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D0067F" w:rsidRDefault="00D0067F" w:rsidP="00D0067F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D0067F" w:rsidRDefault="00D0067F" w:rsidP="00D0067F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D0067F" w:rsidRDefault="00D0067F" w:rsidP="00D0067F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D0067F" w:rsidRDefault="00D0067F" w:rsidP="00D0067F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D0067F" w:rsidRDefault="00D0067F" w:rsidP="00D0067F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D0067F" w:rsidRPr="00D0067F" w:rsidRDefault="00D0067F" w:rsidP="00D0067F">
      <w:pPr>
        <w:spacing w:line="276" w:lineRule="auto"/>
        <w:jc w:val="center"/>
        <w:rPr>
          <w:rFonts w:ascii="Times New Roman" w:hAnsi="Times New Roman" w:cs="Times New Roman"/>
          <w:i/>
          <w:iCs/>
        </w:rPr>
      </w:pPr>
      <w:r w:rsidRPr="00D0067F">
        <w:rPr>
          <w:rFonts w:ascii="Times New Roman" w:hAnsi="Times New Roman" w:cs="Times New Roman"/>
          <w:i/>
          <w:iCs/>
        </w:rPr>
        <w:t>Rudolf II. Habsburský</w:t>
      </w:r>
    </w:p>
    <w:sectPr w:rsidR="00D0067F" w:rsidRPr="00D0067F" w:rsidSect="00B21D50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945CF7"/>
    <w:multiLevelType w:val="hybridMultilevel"/>
    <w:tmpl w:val="53C2A6D8"/>
    <w:lvl w:ilvl="0" w:tplc="3556A6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862014"/>
    <w:multiLevelType w:val="hybridMultilevel"/>
    <w:tmpl w:val="AF224B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556A6E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7874FE"/>
    <w:multiLevelType w:val="hybridMultilevel"/>
    <w:tmpl w:val="19C88436"/>
    <w:lvl w:ilvl="0" w:tplc="3556A6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586CC4"/>
    <w:multiLevelType w:val="hybridMultilevel"/>
    <w:tmpl w:val="C4300B14"/>
    <w:lvl w:ilvl="0" w:tplc="3556A6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1"/>
  <w:doNotDisplayPageBoundaries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067F"/>
    <w:rsid w:val="00422E0F"/>
    <w:rsid w:val="004A463B"/>
    <w:rsid w:val="00675FF5"/>
    <w:rsid w:val="00837002"/>
    <w:rsid w:val="00B11C2B"/>
    <w:rsid w:val="00B21D50"/>
    <w:rsid w:val="00D0067F"/>
    <w:rsid w:val="00D84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301A18"/>
  <w14:defaultImageDpi w14:val="32767"/>
  <w15:chartTrackingRefBased/>
  <w15:docId w15:val="{9C9C1E98-F0FF-4248-9299-75D748E2E6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ln">
    <w:name w:val="Normal"/>
    <w:qFormat/>
    <w:rPr>
      <w:noProof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D006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2467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124</Words>
  <Characters>736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Abrahamová Leona</dc:creator>
  <cp:keywords/>
  <dc:description/>
  <cp:lastModifiedBy>Abrahamová Leona</cp:lastModifiedBy>
  <cp:revision>1</cp:revision>
  <dcterms:created xsi:type="dcterms:W3CDTF">2020-06-02T16:09:00Z</dcterms:created>
  <dcterms:modified xsi:type="dcterms:W3CDTF">2020-06-02T16:18:00Z</dcterms:modified>
</cp:coreProperties>
</file>